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ED" w:rsidRDefault="00CB1A15" w:rsidP="00CB1A15">
      <w:pPr>
        <w:jc w:val="center"/>
      </w:pPr>
      <w:r>
        <w:rPr>
          <w:noProof/>
        </w:rPr>
        <w:drawing>
          <wp:inline distT="0" distB="0" distL="0" distR="0" wp14:anchorId="6A5170CE" wp14:editId="5161890B">
            <wp:extent cx="668872" cy="810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6" cy="81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ED" w:rsidRDefault="006027ED" w:rsidP="006027ED">
      <w:pPr>
        <w:jc w:val="center"/>
      </w:pPr>
    </w:p>
    <w:p w:rsidR="00A765E7" w:rsidRDefault="00A765E7" w:rsidP="006027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Centers of Excellence &amp; </w:t>
      </w:r>
      <w:r w:rsidR="00B65A0E" w:rsidRPr="0019089B">
        <w:rPr>
          <w:rFonts w:ascii="Arial" w:hAnsi="Arial" w:cs="Arial"/>
          <w:b/>
          <w:sz w:val="32"/>
          <w:szCs w:val="32"/>
        </w:rPr>
        <w:t>Research Units Recognized by the Board of Regents</w:t>
      </w:r>
      <w:r w:rsidR="005A0ACB">
        <w:rPr>
          <w:rFonts w:ascii="Arial" w:hAnsi="Arial" w:cs="Arial"/>
          <w:b/>
          <w:sz w:val="32"/>
          <w:szCs w:val="32"/>
        </w:rPr>
        <w:t xml:space="preserve"> </w:t>
      </w:r>
    </w:p>
    <w:p w:rsidR="006027ED" w:rsidRDefault="00163C9F" w:rsidP="006027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EF456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of</w:t>
      </w:r>
      <w:r w:rsidR="005E48AF">
        <w:rPr>
          <w:rFonts w:ascii="Arial" w:hAnsi="Arial" w:cs="Arial"/>
          <w:sz w:val="18"/>
          <w:szCs w:val="18"/>
        </w:rPr>
        <w:t xml:space="preserve"> </w:t>
      </w:r>
      <w:r w:rsidR="0019635B">
        <w:rPr>
          <w:rFonts w:ascii="Arial" w:hAnsi="Arial" w:cs="Arial"/>
          <w:sz w:val="18"/>
          <w:szCs w:val="18"/>
        </w:rPr>
        <w:t>February</w:t>
      </w:r>
      <w:r w:rsidR="00042E3A">
        <w:rPr>
          <w:rFonts w:ascii="Arial" w:hAnsi="Arial" w:cs="Arial"/>
          <w:sz w:val="18"/>
          <w:szCs w:val="18"/>
        </w:rPr>
        <w:t xml:space="preserve"> 2018</w:t>
      </w:r>
      <w:r w:rsidR="00676F70">
        <w:rPr>
          <w:rFonts w:ascii="Arial" w:hAnsi="Arial" w:cs="Arial"/>
          <w:sz w:val="18"/>
          <w:szCs w:val="18"/>
        </w:rPr>
        <w:t>)</w:t>
      </w:r>
    </w:p>
    <w:p w:rsidR="00121533" w:rsidRDefault="00675872" w:rsidP="00675872">
      <w:pPr>
        <w:tabs>
          <w:tab w:val="left" w:pos="93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765E7" w:rsidRPr="00A765E7" w:rsidRDefault="00A765E7" w:rsidP="00A765E7">
      <w:pPr>
        <w:rPr>
          <w:rFonts w:ascii="Arial" w:hAnsi="Arial" w:cs="Arial"/>
          <w:b/>
          <w:sz w:val="18"/>
          <w:szCs w:val="18"/>
        </w:rPr>
      </w:pPr>
    </w:p>
    <w:p w:rsidR="00A765E7" w:rsidRPr="005E48AF" w:rsidRDefault="00A765E7" w:rsidP="004B687B">
      <w:pPr>
        <w:jc w:val="center"/>
        <w:rPr>
          <w:rFonts w:ascii="Arial" w:hAnsi="Arial" w:cs="Arial"/>
          <w:b/>
          <w:sz w:val="32"/>
          <w:szCs w:val="32"/>
        </w:rPr>
      </w:pPr>
      <w:r w:rsidRPr="005E48AF">
        <w:rPr>
          <w:rFonts w:ascii="Arial" w:hAnsi="Arial" w:cs="Arial"/>
          <w:b/>
          <w:sz w:val="32"/>
          <w:szCs w:val="32"/>
        </w:rPr>
        <w:t>CENTERS OF EXCELLENCE</w:t>
      </w:r>
      <w:r w:rsidR="00335D26" w:rsidRPr="005E48AF">
        <w:rPr>
          <w:rFonts w:ascii="Arial" w:hAnsi="Arial" w:cs="Arial"/>
          <w:b/>
          <w:sz w:val="32"/>
          <w:szCs w:val="32"/>
        </w:rPr>
        <w:t xml:space="preserve"> (ACADEMIC, RESEARCH OR WORKFORCE)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857"/>
        <w:gridCol w:w="2623"/>
        <w:gridCol w:w="3235"/>
      </w:tblGrid>
      <w:tr w:rsidR="00A765E7" w:rsidTr="00D615CC">
        <w:tc>
          <w:tcPr>
            <w:tcW w:w="3235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E7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857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E7">
              <w:rPr>
                <w:rFonts w:ascii="Arial" w:hAnsi="Arial" w:cs="Arial"/>
                <w:b/>
                <w:sz w:val="20"/>
                <w:szCs w:val="20"/>
              </w:rPr>
              <w:t>Center of Excellence Title</w:t>
            </w:r>
          </w:p>
        </w:tc>
        <w:tc>
          <w:tcPr>
            <w:tcW w:w="2623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E7">
              <w:rPr>
                <w:rFonts w:ascii="Arial" w:hAnsi="Arial" w:cs="Arial"/>
                <w:b/>
                <w:sz w:val="20"/>
                <w:szCs w:val="20"/>
              </w:rPr>
              <w:t>Initial Regents Approval</w:t>
            </w:r>
          </w:p>
        </w:tc>
        <w:tc>
          <w:tcPr>
            <w:tcW w:w="3235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E7">
              <w:rPr>
                <w:rFonts w:ascii="Arial" w:hAnsi="Arial" w:cs="Arial"/>
                <w:b/>
                <w:sz w:val="20"/>
                <w:szCs w:val="20"/>
              </w:rPr>
              <w:t>End of Approval Period</w:t>
            </w:r>
          </w:p>
        </w:tc>
      </w:tr>
      <w:tr w:rsidR="00A765E7" w:rsidTr="00D615CC">
        <w:tc>
          <w:tcPr>
            <w:tcW w:w="3235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BRCC</w:t>
            </w:r>
          </w:p>
        </w:tc>
        <w:tc>
          <w:tcPr>
            <w:tcW w:w="3857" w:type="dxa"/>
            <w:vAlign w:val="center"/>
          </w:tcPr>
          <w:p w:rsidR="00A765E7" w:rsidRPr="00A765E7" w:rsidRDefault="00A765E7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Workforce Excellence in Transportation Technology</w:t>
            </w:r>
          </w:p>
        </w:tc>
        <w:tc>
          <w:tcPr>
            <w:tcW w:w="2623" w:type="dxa"/>
            <w:vAlign w:val="center"/>
          </w:tcPr>
          <w:p w:rsidR="00A765E7" w:rsidRPr="00A765E7" w:rsidRDefault="00A765E7" w:rsidP="00B36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2013 </w:t>
            </w:r>
          </w:p>
        </w:tc>
        <w:tc>
          <w:tcPr>
            <w:tcW w:w="3235" w:type="dxa"/>
            <w:vAlign w:val="center"/>
          </w:tcPr>
          <w:p w:rsidR="00A765E7" w:rsidRPr="00A765E7" w:rsidRDefault="00B73A4F" w:rsidP="00B73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06/15/2019</w:t>
            </w:r>
          </w:p>
        </w:tc>
      </w:tr>
      <w:tr w:rsidR="00787D5E" w:rsidTr="00D615CC">
        <w:tc>
          <w:tcPr>
            <w:tcW w:w="3235" w:type="dxa"/>
            <w:vAlign w:val="center"/>
          </w:tcPr>
          <w:p w:rsidR="00787D5E" w:rsidRDefault="00787D5E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BPCC</w:t>
            </w:r>
          </w:p>
        </w:tc>
        <w:tc>
          <w:tcPr>
            <w:tcW w:w="3857" w:type="dxa"/>
            <w:vAlign w:val="center"/>
          </w:tcPr>
          <w:p w:rsidR="00787D5E" w:rsidRDefault="00787D5E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Technology Center for Workforce Excellence</w:t>
            </w:r>
          </w:p>
        </w:tc>
        <w:tc>
          <w:tcPr>
            <w:tcW w:w="2623" w:type="dxa"/>
            <w:vAlign w:val="center"/>
          </w:tcPr>
          <w:p w:rsidR="00787D5E" w:rsidRDefault="00787D5E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2017</w:t>
            </w:r>
          </w:p>
        </w:tc>
        <w:tc>
          <w:tcPr>
            <w:tcW w:w="3235" w:type="dxa"/>
            <w:vAlign w:val="center"/>
          </w:tcPr>
          <w:p w:rsidR="00787D5E" w:rsidRDefault="00787D5E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07/01/2018</w:t>
            </w:r>
          </w:p>
        </w:tc>
      </w:tr>
      <w:tr w:rsidR="00A765E7" w:rsidTr="00D615CC">
        <w:tc>
          <w:tcPr>
            <w:tcW w:w="3235" w:type="dxa"/>
            <w:vAlign w:val="center"/>
          </w:tcPr>
          <w:p w:rsidR="00A765E7" w:rsidRPr="00A765E7" w:rsidRDefault="00A25C62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FTCC</w:t>
            </w:r>
          </w:p>
        </w:tc>
        <w:tc>
          <w:tcPr>
            <w:tcW w:w="3857" w:type="dxa"/>
            <w:vAlign w:val="center"/>
          </w:tcPr>
          <w:p w:rsidR="00A765E7" w:rsidRPr="00A765E7" w:rsidRDefault="00A25C62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Deepwater Center for Workforce Excellence</w:t>
            </w:r>
          </w:p>
        </w:tc>
        <w:tc>
          <w:tcPr>
            <w:tcW w:w="2623" w:type="dxa"/>
            <w:vAlign w:val="center"/>
          </w:tcPr>
          <w:p w:rsidR="00A765E7" w:rsidRPr="00A765E7" w:rsidRDefault="00A25C62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2014</w:t>
            </w:r>
          </w:p>
        </w:tc>
        <w:tc>
          <w:tcPr>
            <w:tcW w:w="3235" w:type="dxa"/>
            <w:vAlign w:val="center"/>
          </w:tcPr>
          <w:p w:rsidR="00A765E7" w:rsidRPr="00A765E7" w:rsidRDefault="0078229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03/01/2020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Pr="00A765E7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Health Sciences Center – Shreveport</w:t>
            </w:r>
          </w:p>
        </w:tc>
        <w:tc>
          <w:tcPr>
            <w:tcW w:w="3857" w:type="dxa"/>
            <w:vAlign w:val="center"/>
          </w:tcPr>
          <w:p w:rsidR="00D615CC" w:rsidRPr="00A765E7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of Excellence for Arthritis and Rheumatology</w:t>
            </w:r>
          </w:p>
        </w:tc>
        <w:tc>
          <w:tcPr>
            <w:tcW w:w="2623" w:type="dxa"/>
            <w:vAlign w:val="center"/>
          </w:tcPr>
          <w:p w:rsidR="00D615CC" w:rsidRPr="00A765E7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2014</w:t>
            </w:r>
          </w:p>
        </w:tc>
        <w:tc>
          <w:tcPr>
            <w:tcW w:w="3235" w:type="dxa"/>
            <w:vAlign w:val="center"/>
          </w:tcPr>
          <w:p w:rsidR="00D615CC" w:rsidRPr="00A765E7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Health Sciences Center – Shreveport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Feist-Weiller Cancer Center of Excellence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2014</w:t>
            </w:r>
          </w:p>
        </w:tc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Health Sciences Center – New Orleans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S. Scott Cancer Research Center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2015</w:t>
            </w:r>
          </w:p>
        </w:tc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38">
              <w:rPr>
                <w:rFonts w:ascii="Arial" w:hAnsi="Arial" w:cs="Arial"/>
                <w:sz w:val="20"/>
                <w:szCs w:val="20"/>
              </w:rPr>
              <w:t>03/01/2020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Health Sciences Center – New Orleans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Neuroscience Center of Excellence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2015</w:t>
            </w:r>
          </w:p>
        </w:tc>
        <w:tc>
          <w:tcPr>
            <w:tcW w:w="3235" w:type="dxa"/>
            <w:vAlign w:val="center"/>
          </w:tcPr>
          <w:p w:rsidR="00D615CC" w:rsidRPr="00572838" w:rsidRDefault="00D615CC" w:rsidP="00BB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38">
              <w:rPr>
                <w:rFonts w:ascii="Arial" w:hAnsi="Arial" w:cs="Arial"/>
                <w:sz w:val="20"/>
                <w:szCs w:val="20"/>
              </w:rPr>
              <w:t>04/01/2020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Health Sciences Center – New Orleans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and Drug Abuse Center of Excellence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</w:tc>
        <w:tc>
          <w:tcPr>
            <w:tcW w:w="3235" w:type="dxa"/>
            <w:vAlign w:val="center"/>
          </w:tcPr>
          <w:p w:rsidR="00D615CC" w:rsidRPr="00572838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38">
              <w:rPr>
                <w:rFonts w:ascii="Arial" w:hAnsi="Arial" w:cs="Arial"/>
                <w:sz w:val="20"/>
                <w:szCs w:val="20"/>
              </w:rPr>
              <w:t>06/01/2021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 A&amp;M and LSU AgCenter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of Research Excellence in Plant Biotechnology and Crop Development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35" w:type="dxa"/>
            <w:vAlign w:val="center"/>
          </w:tcPr>
          <w:p w:rsidR="00D615CC" w:rsidRPr="00572838" w:rsidRDefault="00D615CC" w:rsidP="00925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838">
              <w:rPr>
                <w:rFonts w:ascii="Arial" w:hAnsi="Arial" w:cs="Arial"/>
                <w:sz w:val="20"/>
                <w:szCs w:val="20"/>
              </w:rPr>
              <w:t>03/01/2021</w:t>
            </w:r>
          </w:p>
        </w:tc>
      </w:tr>
      <w:tr w:rsidR="00D615CC" w:rsidTr="00D615CC"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Southwest Economic Entrepreneurial Development (SEED) Center for Workforce Excellence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2014</w:t>
            </w:r>
          </w:p>
        </w:tc>
        <w:tc>
          <w:tcPr>
            <w:tcW w:w="3235" w:type="dxa"/>
            <w:vAlign w:val="center"/>
          </w:tcPr>
          <w:p w:rsidR="00D615CC" w:rsidRPr="00572838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12/01/2020</w:t>
            </w:r>
          </w:p>
        </w:tc>
      </w:tr>
      <w:tr w:rsidR="00D615CC" w:rsidTr="00D615CC">
        <w:trPr>
          <w:trHeight w:val="638"/>
        </w:trPr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Sowela Technical Community College</w:t>
            </w:r>
          </w:p>
        </w:tc>
        <w:tc>
          <w:tcPr>
            <w:tcW w:w="3857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and Process Technology Center for Workforce Excellence</w:t>
            </w:r>
          </w:p>
        </w:tc>
        <w:tc>
          <w:tcPr>
            <w:tcW w:w="2623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2014</w:t>
            </w:r>
          </w:p>
        </w:tc>
        <w:tc>
          <w:tcPr>
            <w:tcW w:w="3235" w:type="dxa"/>
            <w:vAlign w:val="center"/>
          </w:tcPr>
          <w:p w:rsidR="00D615CC" w:rsidRDefault="00D615C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05/01/2021</w:t>
            </w:r>
          </w:p>
        </w:tc>
      </w:tr>
    </w:tbl>
    <w:p w:rsidR="0023762F" w:rsidRDefault="0023762F" w:rsidP="00A765E7">
      <w:pPr>
        <w:rPr>
          <w:rFonts w:ascii="Arial" w:hAnsi="Arial" w:cs="Arial"/>
          <w:sz w:val="18"/>
          <w:szCs w:val="18"/>
        </w:rPr>
      </w:pPr>
    </w:p>
    <w:p w:rsidR="0023762F" w:rsidRDefault="002376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E48AF" w:rsidRDefault="00A765E7" w:rsidP="004B687B">
      <w:pPr>
        <w:jc w:val="center"/>
        <w:rPr>
          <w:rFonts w:ascii="Arial" w:hAnsi="Arial" w:cs="Arial"/>
          <w:b/>
          <w:sz w:val="32"/>
          <w:szCs w:val="32"/>
        </w:rPr>
      </w:pPr>
      <w:r w:rsidRPr="005E48AF">
        <w:rPr>
          <w:rFonts w:ascii="Arial" w:hAnsi="Arial" w:cs="Arial"/>
          <w:b/>
          <w:sz w:val="32"/>
          <w:szCs w:val="32"/>
        </w:rPr>
        <w:lastRenderedPageBreak/>
        <w:t>RESEARCH CENTERS/INSTITUTES</w:t>
      </w:r>
    </w:p>
    <w:p w:rsidR="0023762F" w:rsidRPr="005E48AF" w:rsidRDefault="0023762F" w:rsidP="005E48AF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981"/>
        <w:gridCol w:w="2500"/>
        <w:gridCol w:w="3232"/>
      </w:tblGrid>
      <w:tr w:rsidR="00A57287" w:rsidRPr="00A57287" w:rsidTr="00766499">
        <w:trPr>
          <w:cantSplit/>
        </w:trPr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87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87">
              <w:rPr>
                <w:rFonts w:ascii="Arial" w:hAnsi="Arial" w:cs="Arial"/>
                <w:b/>
                <w:sz w:val="20"/>
                <w:szCs w:val="20"/>
              </w:rPr>
              <w:t>Research Unit Title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87">
              <w:rPr>
                <w:rFonts w:ascii="Arial" w:hAnsi="Arial" w:cs="Arial"/>
                <w:b/>
                <w:sz w:val="20"/>
                <w:szCs w:val="20"/>
              </w:rPr>
              <w:t>Initial Regents’ Approval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87">
              <w:rPr>
                <w:rFonts w:ascii="Arial" w:hAnsi="Arial" w:cs="Arial"/>
                <w:b/>
                <w:sz w:val="20"/>
                <w:szCs w:val="20"/>
              </w:rPr>
              <w:t>End of Approval Period</w:t>
            </w:r>
          </w:p>
        </w:tc>
      </w:tr>
      <w:tr w:rsidR="00A57287" w:rsidRPr="00A57287" w:rsidTr="00766499"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Delgado Community College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Advanced Manufacturing &amp; Technology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A5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 xml:space="preserve">February 2015 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662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</w:t>
            </w:r>
            <w:r w:rsidR="000A207E" w:rsidRPr="00A5728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Louisiana Tech University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Entrepreneurship and Information Technology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2002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10/01/2018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Louisiana Tech University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Information Assurance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2007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Louisiana Tech University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Integrated STEM Education Research Center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June 2008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08/01/2018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Louisiana Tech University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The Professional Development and Research Institute in Blindness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06/01/2019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Coastal Resiliency (originally: Hurricane Center)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2000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AF1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10/31/20</w:t>
            </w:r>
            <w:r w:rsidR="00AF10A0" w:rsidRPr="00A572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57287" w:rsidRPr="00A57287" w:rsidTr="00766499">
        <w:trPr>
          <w:cantSplit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Computation and Technology (CCT)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May 2004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06/01/2018</w:t>
            </w:r>
          </w:p>
        </w:tc>
      </w:tr>
      <w:tr w:rsidR="00A57287" w:rsidRPr="00A57287" w:rsidTr="00766499"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Gas Turbine Innovations and Energy Research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Geoinformatics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June 2001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06/01/2018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Internal Auditing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February 1999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Rotating Machinery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2000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Hearne Institute for Theoretical Physics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January 2006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78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07/01/20</w:t>
            </w:r>
            <w:r w:rsidR="00787D5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Institute for Advanced Materials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2013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03/01/2020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Leadership Development Institute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2014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78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09/01/20</w:t>
            </w:r>
            <w:r w:rsidR="00787D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Life Course and Aging Center (LCAC)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May 2003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06/01/2018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Professional Sales Institute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October 2014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78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10/31/20</w:t>
            </w:r>
            <w:r w:rsidR="00787D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Reilly Center for Media and Public Affairs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October 1999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06/01/2019</w:t>
            </w:r>
          </w:p>
        </w:tc>
      </w:tr>
      <w:tr w:rsidR="00A5728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Stephenson Disaster Management Institute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April 2007</w:t>
            </w:r>
          </w:p>
        </w:tc>
        <w:tc>
          <w:tcPr>
            <w:tcW w:w="3232" w:type="dxa"/>
            <w:vAlign w:val="center"/>
          </w:tcPr>
          <w:p w:rsidR="00C07A23" w:rsidRPr="00A57287" w:rsidRDefault="00B73A4F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07/01/2022</w:t>
            </w:r>
          </w:p>
        </w:tc>
      </w:tr>
      <w:tr w:rsidR="00A5728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C07A23" w:rsidRPr="00A57287" w:rsidRDefault="00C07A23" w:rsidP="00C07A23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Transformational Technologies &amp; Cyber Research Center</w:t>
            </w:r>
          </w:p>
        </w:tc>
        <w:tc>
          <w:tcPr>
            <w:tcW w:w="2500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March 2015</w:t>
            </w:r>
          </w:p>
        </w:tc>
        <w:tc>
          <w:tcPr>
            <w:tcW w:w="3232" w:type="dxa"/>
            <w:vAlign w:val="center"/>
          </w:tcPr>
          <w:p w:rsidR="00C07A23" w:rsidRPr="00A57287" w:rsidRDefault="00C07A2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04/01/2021</w:t>
            </w:r>
          </w:p>
        </w:tc>
      </w:tr>
      <w:tr w:rsidR="00766499" w:rsidRPr="00A57287" w:rsidTr="009E5A1C">
        <w:trPr>
          <w:trHeight w:val="575"/>
        </w:trPr>
        <w:tc>
          <w:tcPr>
            <w:tcW w:w="3237" w:type="dxa"/>
            <w:vAlign w:val="center"/>
          </w:tcPr>
          <w:p w:rsidR="00766499" w:rsidRPr="00A57287" w:rsidRDefault="00766499" w:rsidP="00C0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766499" w:rsidRDefault="00766499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Ethics Institute </w:t>
            </w:r>
          </w:p>
          <w:p w:rsidR="009E5A1C" w:rsidRPr="00A57287" w:rsidRDefault="009E5A1C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(conditional approval)</w:t>
            </w:r>
          </w:p>
        </w:tc>
        <w:tc>
          <w:tcPr>
            <w:tcW w:w="2500" w:type="dxa"/>
            <w:vAlign w:val="center"/>
          </w:tcPr>
          <w:p w:rsidR="00766499" w:rsidRPr="00A57287" w:rsidRDefault="00766499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3232" w:type="dxa"/>
            <w:vAlign w:val="center"/>
          </w:tcPr>
          <w:p w:rsidR="00766499" w:rsidRPr="00A57287" w:rsidRDefault="005C41C3" w:rsidP="00563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12/01/2019</w:t>
            </w:r>
          </w:p>
        </w:tc>
      </w:tr>
      <w:tr w:rsidR="000C07A7" w:rsidRPr="00A57287" w:rsidTr="009E5A1C">
        <w:trPr>
          <w:trHeight w:val="575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lastRenderedPageBreak/>
              <w:t>LSU A&amp;M</w:t>
            </w:r>
          </w:p>
        </w:tc>
        <w:tc>
          <w:tcPr>
            <w:tcW w:w="3981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Research and Evaluation Center (SREC)</w:t>
            </w:r>
          </w:p>
        </w:tc>
        <w:tc>
          <w:tcPr>
            <w:tcW w:w="2500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2017</w:t>
            </w:r>
          </w:p>
        </w:tc>
        <w:tc>
          <w:tcPr>
            <w:tcW w:w="3232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12/01/2022</w:t>
            </w:r>
          </w:p>
        </w:tc>
      </w:tr>
      <w:tr w:rsidR="000C07A7" w:rsidRPr="00A57287" w:rsidTr="009E5A1C">
        <w:trPr>
          <w:trHeight w:val="575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</w:t>
            </w:r>
          </w:p>
        </w:tc>
        <w:tc>
          <w:tcPr>
            <w:tcW w:w="3981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Collaborative Knowledge</w:t>
            </w:r>
          </w:p>
          <w:p w:rsidR="001E482F" w:rsidRDefault="001E482F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(conditional approval)</w:t>
            </w:r>
          </w:p>
        </w:tc>
        <w:tc>
          <w:tcPr>
            <w:tcW w:w="2500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  <w:tc>
          <w:tcPr>
            <w:tcW w:w="3232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A&amp;M  (Pennington Biomedical Research Center)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Institute for Dementia Research and Prevention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October 2008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0C07A7" w:rsidRPr="00A57287" w:rsidTr="00766499">
        <w:trPr>
          <w:cantSplit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Agricultural Center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Louisiana Institute for Biofuels and Bioprocessing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2009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03/01/2021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Paul M. Hebert Law Center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Energy Law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2012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0C07A7" w:rsidRPr="00A57287" w:rsidTr="00766499"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Shreveport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Institute for Nonprofit Administration and Research</w:t>
            </w:r>
          </w:p>
          <w:p w:rsidR="000C07A7" w:rsidRPr="00A57287" w:rsidRDefault="000C07A7" w:rsidP="000C07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7287">
              <w:rPr>
                <w:rFonts w:ascii="Arial" w:hAnsi="Arial" w:cs="Arial"/>
                <w:i/>
                <w:sz w:val="20"/>
                <w:szCs w:val="20"/>
              </w:rPr>
              <w:t>(originally named Institute for Human Services and Public Policy)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04/01/2019</w:t>
            </w:r>
          </w:p>
        </w:tc>
      </w:tr>
      <w:tr w:rsidR="000C07A7" w:rsidRPr="00A57287" w:rsidTr="00766499"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Shreveport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International Lincoln Center for American Studies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April 2000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07/01/2022</w:t>
            </w:r>
          </w:p>
        </w:tc>
      </w:tr>
      <w:tr w:rsidR="000C07A7" w:rsidRPr="00A57287" w:rsidTr="00766499"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 Shreveport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Red River Watershed Management Institute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12/01/2018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LSUHSC –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Early Intervention Institute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1998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LSUHSC –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Institute for Public Health and Justice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April 2011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10/01/2021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</w:pPr>
            <w:r w:rsidRPr="00A57287">
              <w:rPr>
                <w:rFonts w:ascii="Arial" w:hAnsi="Arial" w:cs="Arial"/>
                <w:sz w:val="20"/>
                <w:szCs w:val="20"/>
              </w:rPr>
              <w:t>LSUHSC –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The Epilepsy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October 2002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06/01/2019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LSUHSC –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C70">
              <w:rPr>
                <w:rFonts w:ascii="Arial" w:hAnsi="Arial" w:cs="Arial"/>
                <w:sz w:val="20"/>
                <w:szCs w:val="20"/>
              </w:rPr>
              <w:t>The Louisiana Vaccine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2014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02/17/2018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LSUHSC – Shreveport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Cardiovascular Diseases and Sciences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2013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12/01/2018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LSUHSC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287">
              <w:rPr>
                <w:rFonts w:ascii="Arial" w:hAnsi="Arial" w:cs="Arial"/>
                <w:sz w:val="20"/>
                <w:szCs w:val="20"/>
              </w:rPr>
              <w:t xml:space="preserve"> – Shreveport</w:t>
            </w:r>
          </w:p>
        </w:tc>
        <w:tc>
          <w:tcPr>
            <w:tcW w:w="3981" w:type="dxa"/>
            <w:vAlign w:val="center"/>
          </w:tcPr>
          <w:p w:rsidR="000C07A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Health Center</w:t>
            </w:r>
          </w:p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(conditional approval)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Advancement of Meat Production &amp; Processing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Institute for Industry-Education Collaboration (IIEC)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February 2009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05/30/20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Nicholls State University</w:t>
            </w:r>
          </w:p>
        </w:tc>
        <w:tc>
          <w:tcPr>
            <w:tcW w:w="3981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John Folse Culinary Institute</w:t>
            </w:r>
          </w:p>
        </w:tc>
        <w:tc>
          <w:tcPr>
            <w:tcW w:w="2500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March 2011</w:t>
            </w:r>
          </w:p>
        </w:tc>
        <w:tc>
          <w:tcPr>
            <w:tcW w:w="3232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12/01/2019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Southeastern Louisiana University</w:t>
            </w:r>
          </w:p>
        </w:tc>
        <w:tc>
          <w:tcPr>
            <w:tcW w:w="3981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Center for Nursing Education and Practice</w:t>
            </w:r>
          </w:p>
        </w:tc>
        <w:tc>
          <w:tcPr>
            <w:tcW w:w="2500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October 2007</w:t>
            </w:r>
          </w:p>
        </w:tc>
        <w:tc>
          <w:tcPr>
            <w:tcW w:w="3232" w:type="dxa"/>
            <w:vAlign w:val="center"/>
          </w:tcPr>
          <w:p w:rsidR="000C07A7" w:rsidRPr="005E48AF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8AF">
              <w:rPr>
                <w:rFonts w:ascii="Arial" w:hAnsi="Arial" w:cs="Arial"/>
                <w:sz w:val="20"/>
                <w:szCs w:val="20"/>
              </w:rPr>
              <w:t>06/30/2019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 xml:space="preserve">Southern University and A&amp;M 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International Center for Information Technology and Development (ICITD)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2007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Business and Information Technologies (CBIT)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April 2003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57287">
              <w:rPr>
                <w:rFonts w:ascii="Arial" w:hAnsi="Arial" w:cs="Arial"/>
                <w:sz w:val="20"/>
                <w:szCs w:val="20"/>
              </w:rPr>
              <w:t>/01/20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Child Development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January 2006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lastRenderedPageBreak/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Visual and Decision Informatics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09/01/2018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Ernest J. Gaines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February 2008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09/01/2020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19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 xml:space="preserve">Institute for Coastal </w:t>
            </w:r>
            <w:r w:rsidR="0019635B">
              <w:rPr>
                <w:rFonts w:ascii="Arial" w:hAnsi="Arial" w:cs="Arial"/>
                <w:sz w:val="20"/>
                <w:szCs w:val="20"/>
              </w:rPr>
              <w:t>Water &amp; Research (ICaWR)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January 2007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19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01/01/20</w:t>
            </w:r>
            <w:r w:rsidR="0019635B">
              <w:rPr>
                <w:rFonts w:ascii="Arial" w:hAnsi="Arial" w:cs="Arial"/>
                <w:sz w:val="20"/>
                <w:szCs w:val="20"/>
              </w:rPr>
              <w:t>22</w:t>
            </w:r>
            <w:r w:rsidRPr="00A57287"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Lafayette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National Incident Management Systems and Advanced Technologies Institute (NIMSAT)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October 2007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03/01/2018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Monroe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Precision Agriculture and Unmanned Aircraft Systems Research &amp; Applications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April 2014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04/01/2020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Monroe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Small Business Risk Management Institute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12/01/20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Louisiana, Monroe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Environmental Education and Research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2016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01/01/201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C07A7" w:rsidRPr="00A57287" w:rsidTr="00766499">
        <w:trPr>
          <w:cantSplit/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Advanced Materials Research Institute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December 2012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</w:t>
            </w:r>
            <w:r w:rsidRPr="00A5728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Center for Hazard Assessment Response and Technology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June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Ethyl &amp; Herman Midlo Center for New Orleans Studies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2017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07/01/2022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Greater New Orleans Center for Information Assurance (GNOCIA)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2009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06/30/2018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Hospitality Research Center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02/01/2022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Joseph Canizaro &amp; James Livingston Gulf States Center for Environmental Informatics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2015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09/30/2020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Merritt C. Becker, Jr. UNO Transportation Institute (UNOTI)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August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09/01/2020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National Center for Advanced Manufacturing (NCAM)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September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0C07A7" w:rsidRPr="00A57287" w:rsidTr="00766499">
        <w:trPr>
          <w:trHeight w:val="360"/>
        </w:trPr>
        <w:tc>
          <w:tcPr>
            <w:tcW w:w="3237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University of New Orleans</w:t>
            </w:r>
          </w:p>
        </w:tc>
        <w:tc>
          <w:tcPr>
            <w:tcW w:w="3981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Pontchartrain Institute for Environmental Sciences</w:t>
            </w:r>
          </w:p>
        </w:tc>
        <w:tc>
          <w:tcPr>
            <w:tcW w:w="2500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June 2001</w:t>
            </w:r>
          </w:p>
        </w:tc>
        <w:tc>
          <w:tcPr>
            <w:tcW w:w="3232" w:type="dxa"/>
            <w:vAlign w:val="center"/>
          </w:tcPr>
          <w:p w:rsidR="000C07A7" w:rsidRPr="00A57287" w:rsidRDefault="000C07A7" w:rsidP="000C0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87"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</w:tr>
    </w:tbl>
    <w:p w:rsidR="00FD42EE" w:rsidRPr="0019089B" w:rsidRDefault="00FD42EE" w:rsidP="00FD42EE">
      <w:pPr>
        <w:rPr>
          <w:rFonts w:ascii="Arial" w:hAnsi="Arial" w:cs="Arial"/>
          <w:i/>
          <w:sz w:val="20"/>
          <w:szCs w:val="20"/>
        </w:rPr>
      </w:pPr>
    </w:p>
    <w:sectPr w:rsidR="00FD42EE" w:rsidRPr="0019089B" w:rsidSect="00A85E5F">
      <w:footerReference w:type="even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32" w:rsidRDefault="00F12532">
      <w:r>
        <w:separator/>
      </w:r>
    </w:p>
  </w:endnote>
  <w:endnote w:type="continuationSeparator" w:id="0">
    <w:p w:rsidR="00F12532" w:rsidRDefault="00F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08" w:rsidRDefault="00290307" w:rsidP="005A6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3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308" w:rsidRDefault="004A1308" w:rsidP="00BC7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08" w:rsidRPr="00A85E5F" w:rsidRDefault="00A85E5F" w:rsidP="00BC723E">
    <w:pPr>
      <w:pStyle w:val="Footer"/>
      <w:ind w:right="360"/>
      <w:rPr>
        <w:rFonts w:ascii="Arial" w:hAnsi="Arial" w:cs="Arial"/>
        <w:i/>
        <w:sz w:val="20"/>
        <w:szCs w:val="20"/>
      </w:rPr>
    </w:pPr>
    <w:r w:rsidRPr="00A85E5F">
      <w:rPr>
        <w:rFonts w:ascii="Arial" w:hAnsi="Arial" w:cs="Arial"/>
        <w:i/>
        <w:sz w:val="20"/>
        <w:szCs w:val="20"/>
      </w:rPr>
      <w:t>Research Centers/Institutes</w:t>
    </w:r>
    <w:r w:rsidRPr="00A85E5F">
      <w:rPr>
        <w:rFonts w:ascii="Arial" w:hAnsi="Arial" w:cs="Arial"/>
        <w:i/>
        <w:sz w:val="20"/>
        <w:szCs w:val="20"/>
      </w:rPr>
      <w:tab/>
    </w:r>
    <w:r w:rsidRPr="00A85E5F">
      <w:rPr>
        <w:rFonts w:ascii="Arial" w:hAnsi="Arial" w:cs="Arial"/>
        <w:i/>
        <w:sz w:val="20"/>
        <w:szCs w:val="20"/>
      </w:rPr>
      <w:ptab w:relativeTo="margin" w:alignment="center" w:leader="none"/>
    </w:r>
    <w:r w:rsidRPr="00A85E5F">
      <w:rPr>
        <w:rFonts w:ascii="Arial" w:hAnsi="Arial" w:cs="Arial"/>
        <w:i/>
        <w:sz w:val="20"/>
        <w:szCs w:val="20"/>
      </w:rPr>
      <w:ptab w:relativeTo="margin" w:alignment="right" w:leader="none"/>
    </w:r>
    <w:r w:rsidRPr="00A85E5F">
      <w:rPr>
        <w:rFonts w:ascii="Arial" w:hAnsi="Arial" w:cs="Arial"/>
        <w:i/>
        <w:sz w:val="20"/>
        <w:szCs w:val="20"/>
      </w:rPr>
      <w:t xml:space="preserve">Page </w:t>
    </w:r>
    <w:r w:rsidRPr="00A85E5F">
      <w:rPr>
        <w:rFonts w:ascii="Arial" w:hAnsi="Arial" w:cs="Arial"/>
        <w:i/>
        <w:sz w:val="20"/>
        <w:szCs w:val="20"/>
      </w:rPr>
      <w:fldChar w:fldCharType="begin"/>
    </w:r>
    <w:r w:rsidRPr="00A85E5F">
      <w:rPr>
        <w:rFonts w:ascii="Arial" w:hAnsi="Arial" w:cs="Arial"/>
        <w:i/>
        <w:sz w:val="20"/>
        <w:szCs w:val="20"/>
      </w:rPr>
      <w:instrText xml:space="preserve"> PAGE   \* MERGEFORMAT </w:instrText>
    </w:r>
    <w:r w:rsidRPr="00A85E5F">
      <w:rPr>
        <w:rFonts w:ascii="Arial" w:hAnsi="Arial" w:cs="Arial"/>
        <w:i/>
        <w:sz w:val="20"/>
        <w:szCs w:val="20"/>
      </w:rPr>
      <w:fldChar w:fldCharType="separate"/>
    </w:r>
    <w:r w:rsidR="0019635B">
      <w:rPr>
        <w:rFonts w:ascii="Arial" w:hAnsi="Arial" w:cs="Arial"/>
        <w:i/>
        <w:noProof/>
        <w:sz w:val="20"/>
        <w:szCs w:val="20"/>
      </w:rPr>
      <w:t>2</w:t>
    </w:r>
    <w:r w:rsidRPr="00A85E5F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32" w:rsidRDefault="00F12532">
      <w:r>
        <w:separator/>
      </w:r>
    </w:p>
  </w:footnote>
  <w:footnote w:type="continuationSeparator" w:id="0">
    <w:p w:rsidR="00F12532" w:rsidRDefault="00F1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FF7"/>
    <w:multiLevelType w:val="hybridMultilevel"/>
    <w:tmpl w:val="F3081EEC"/>
    <w:lvl w:ilvl="0" w:tplc="7AA21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ED"/>
    <w:rsid w:val="000039C4"/>
    <w:rsid w:val="000170DE"/>
    <w:rsid w:val="000226A3"/>
    <w:rsid w:val="000416A2"/>
    <w:rsid w:val="00042E3A"/>
    <w:rsid w:val="00043B27"/>
    <w:rsid w:val="00044214"/>
    <w:rsid w:val="00051DE9"/>
    <w:rsid w:val="00052293"/>
    <w:rsid w:val="00052840"/>
    <w:rsid w:val="000637A1"/>
    <w:rsid w:val="000638F2"/>
    <w:rsid w:val="000A207E"/>
    <w:rsid w:val="000C07A7"/>
    <w:rsid w:val="000D5B7E"/>
    <w:rsid w:val="000E18BD"/>
    <w:rsid w:val="000E2AC6"/>
    <w:rsid w:val="000F3967"/>
    <w:rsid w:val="000F6C91"/>
    <w:rsid w:val="001171D4"/>
    <w:rsid w:val="00121533"/>
    <w:rsid w:val="0014297F"/>
    <w:rsid w:val="00163C9F"/>
    <w:rsid w:val="00175C9E"/>
    <w:rsid w:val="00183444"/>
    <w:rsid w:val="0019089B"/>
    <w:rsid w:val="001910E3"/>
    <w:rsid w:val="00194D53"/>
    <w:rsid w:val="0019635B"/>
    <w:rsid w:val="001A01B3"/>
    <w:rsid w:val="001A46C0"/>
    <w:rsid w:val="001E482F"/>
    <w:rsid w:val="001F166F"/>
    <w:rsid w:val="001F577C"/>
    <w:rsid w:val="00206B75"/>
    <w:rsid w:val="002157C5"/>
    <w:rsid w:val="0022269B"/>
    <w:rsid w:val="0023762F"/>
    <w:rsid w:val="002410E7"/>
    <w:rsid w:val="00267269"/>
    <w:rsid w:val="0027515E"/>
    <w:rsid w:val="00285A78"/>
    <w:rsid w:val="00286FB5"/>
    <w:rsid w:val="0028717C"/>
    <w:rsid w:val="00290307"/>
    <w:rsid w:val="002B2B18"/>
    <w:rsid w:val="002B68A9"/>
    <w:rsid w:val="002B7169"/>
    <w:rsid w:val="002C40C5"/>
    <w:rsid w:val="002C774A"/>
    <w:rsid w:val="002D4650"/>
    <w:rsid w:val="002E49A6"/>
    <w:rsid w:val="002F0CA5"/>
    <w:rsid w:val="00323E01"/>
    <w:rsid w:val="00327BCA"/>
    <w:rsid w:val="00335D26"/>
    <w:rsid w:val="00366D9E"/>
    <w:rsid w:val="00372B17"/>
    <w:rsid w:val="00380A86"/>
    <w:rsid w:val="00380C5F"/>
    <w:rsid w:val="003827C3"/>
    <w:rsid w:val="003B0349"/>
    <w:rsid w:val="003C189A"/>
    <w:rsid w:val="003D22FF"/>
    <w:rsid w:val="003E1324"/>
    <w:rsid w:val="003E26A8"/>
    <w:rsid w:val="003E582D"/>
    <w:rsid w:val="00403F9E"/>
    <w:rsid w:val="00405DCD"/>
    <w:rsid w:val="004627D1"/>
    <w:rsid w:val="00471ED8"/>
    <w:rsid w:val="004A1308"/>
    <w:rsid w:val="004B687B"/>
    <w:rsid w:val="004B7E7B"/>
    <w:rsid w:val="004C6AEC"/>
    <w:rsid w:val="004E68FB"/>
    <w:rsid w:val="004F1981"/>
    <w:rsid w:val="004F4027"/>
    <w:rsid w:val="004F731D"/>
    <w:rsid w:val="005038B1"/>
    <w:rsid w:val="00507ADB"/>
    <w:rsid w:val="0051222B"/>
    <w:rsid w:val="00530FDE"/>
    <w:rsid w:val="00536CF0"/>
    <w:rsid w:val="00542C90"/>
    <w:rsid w:val="00563FD8"/>
    <w:rsid w:val="00571840"/>
    <w:rsid w:val="00572838"/>
    <w:rsid w:val="00582165"/>
    <w:rsid w:val="00595CCE"/>
    <w:rsid w:val="005A0ACB"/>
    <w:rsid w:val="005A2924"/>
    <w:rsid w:val="005A6039"/>
    <w:rsid w:val="005A6A42"/>
    <w:rsid w:val="005B578D"/>
    <w:rsid w:val="005B65E9"/>
    <w:rsid w:val="005C25C8"/>
    <w:rsid w:val="005C41C3"/>
    <w:rsid w:val="005D5816"/>
    <w:rsid w:val="005E0AAD"/>
    <w:rsid w:val="005E358F"/>
    <w:rsid w:val="005E48AF"/>
    <w:rsid w:val="005F32D5"/>
    <w:rsid w:val="005F57A7"/>
    <w:rsid w:val="006027ED"/>
    <w:rsid w:val="00604EF5"/>
    <w:rsid w:val="00611E64"/>
    <w:rsid w:val="0061225E"/>
    <w:rsid w:val="00632098"/>
    <w:rsid w:val="00637035"/>
    <w:rsid w:val="00642C70"/>
    <w:rsid w:val="00661C9D"/>
    <w:rsid w:val="00662482"/>
    <w:rsid w:val="00665D11"/>
    <w:rsid w:val="006707C7"/>
    <w:rsid w:val="00675872"/>
    <w:rsid w:val="00676F70"/>
    <w:rsid w:val="00683F7F"/>
    <w:rsid w:val="00695EBD"/>
    <w:rsid w:val="006C624B"/>
    <w:rsid w:val="006D0786"/>
    <w:rsid w:val="006E192B"/>
    <w:rsid w:val="006E3B73"/>
    <w:rsid w:val="006E58C6"/>
    <w:rsid w:val="006F79FC"/>
    <w:rsid w:val="00703AED"/>
    <w:rsid w:val="0071063C"/>
    <w:rsid w:val="007252EB"/>
    <w:rsid w:val="00726331"/>
    <w:rsid w:val="00732DE5"/>
    <w:rsid w:val="007420A7"/>
    <w:rsid w:val="00751CF8"/>
    <w:rsid w:val="00753003"/>
    <w:rsid w:val="0075389D"/>
    <w:rsid w:val="00753D3E"/>
    <w:rsid w:val="00755AD7"/>
    <w:rsid w:val="00766499"/>
    <w:rsid w:val="00774D5D"/>
    <w:rsid w:val="00782293"/>
    <w:rsid w:val="00787D5E"/>
    <w:rsid w:val="00795BEE"/>
    <w:rsid w:val="00795F40"/>
    <w:rsid w:val="00797DFF"/>
    <w:rsid w:val="007B086D"/>
    <w:rsid w:val="007B3744"/>
    <w:rsid w:val="007B5206"/>
    <w:rsid w:val="007B5894"/>
    <w:rsid w:val="007C78A2"/>
    <w:rsid w:val="007D3BD2"/>
    <w:rsid w:val="007D593E"/>
    <w:rsid w:val="007D5991"/>
    <w:rsid w:val="007F5F83"/>
    <w:rsid w:val="00802D05"/>
    <w:rsid w:val="00820A4D"/>
    <w:rsid w:val="00824378"/>
    <w:rsid w:val="00830491"/>
    <w:rsid w:val="00837426"/>
    <w:rsid w:val="0084455B"/>
    <w:rsid w:val="0084765F"/>
    <w:rsid w:val="00867441"/>
    <w:rsid w:val="00894FDE"/>
    <w:rsid w:val="00897717"/>
    <w:rsid w:val="008A3C78"/>
    <w:rsid w:val="008B212A"/>
    <w:rsid w:val="008B5EB8"/>
    <w:rsid w:val="008D7FF7"/>
    <w:rsid w:val="008F1C95"/>
    <w:rsid w:val="00912240"/>
    <w:rsid w:val="00917342"/>
    <w:rsid w:val="00920BCB"/>
    <w:rsid w:val="00925A86"/>
    <w:rsid w:val="00941672"/>
    <w:rsid w:val="009468C3"/>
    <w:rsid w:val="00952AA2"/>
    <w:rsid w:val="00954C64"/>
    <w:rsid w:val="00982819"/>
    <w:rsid w:val="00993850"/>
    <w:rsid w:val="009A2818"/>
    <w:rsid w:val="009B1357"/>
    <w:rsid w:val="009B3B76"/>
    <w:rsid w:val="009B4A21"/>
    <w:rsid w:val="009C21E0"/>
    <w:rsid w:val="009E5A1C"/>
    <w:rsid w:val="00A02ABE"/>
    <w:rsid w:val="00A211DF"/>
    <w:rsid w:val="00A23340"/>
    <w:rsid w:val="00A25C62"/>
    <w:rsid w:val="00A43AF3"/>
    <w:rsid w:val="00A51337"/>
    <w:rsid w:val="00A5177B"/>
    <w:rsid w:val="00A57287"/>
    <w:rsid w:val="00A73F8F"/>
    <w:rsid w:val="00A758A4"/>
    <w:rsid w:val="00A75C33"/>
    <w:rsid w:val="00A765E7"/>
    <w:rsid w:val="00A83F06"/>
    <w:rsid w:val="00A85E5F"/>
    <w:rsid w:val="00A85F9A"/>
    <w:rsid w:val="00AC5F43"/>
    <w:rsid w:val="00AD6C96"/>
    <w:rsid w:val="00AE7776"/>
    <w:rsid w:val="00AF04CD"/>
    <w:rsid w:val="00AF10A0"/>
    <w:rsid w:val="00B04656"/>
    <w:rsid w:val="00B06FA3"/>
    <w:rsid w:val="00B102EE"/>
    <w:rsid w:val="00B22EA2"/>
    <w:rsid w:val="00B32493"/>
    <w:rsid w:val="00B362AB"/>
    <w:rsid w:val="00B43B3B"/>
    <w:rsid w:val="00B65354"/>
    <w:rsid w:val="00B65A0E"/>
    <w:rsid w:val="00B73A4F"/>
    <w:rsid w:val="00B76C18"/>
    <w:rsid w:val="00B85458"/>
    <w:rsid w:val="00B91907"/>
    <w:rsid w:val="00BB2BD9"/>
    <w:rsid w:val="00BB6089"/>
    <w:rsid w:val="00BC723E"/>
    <w:rsid w:val="00BD73A1"/>
    <w:rsid w:val="00BE5FD3"/>
    <w:rsid w:val="00C00B8B"/>
    <w:rsid w:val="00C00FB7"/>
    <w:rsid w:val="00C034EA"/>
    <w:rsid w:val="00C07A23"/>
    <w:rsid w:val="00C205DC"/>
    <w:rsid w:val="00C26FE4"/>
    <w:rsid w:val="00C50F7D"/>
    <w:rsid w:val="00C72F22"/>
    <w:rsid w:val="00C906F7"/>
    <w:rsid w:val="00CB1A15"/>
    <w:rsid w:val="00CE2E56"/>
    <w:rsid w:val="00CF48E8"/>
    <w:rsid w:val="00CF5FD6"/>
    <w:rsid w:val="00D05378"/>
    <w:rsid w:val="00D615CC"/>
    <w:rsid w:val="00D62C12"/>
    <w:rsid w:val="00DA61DE"/>
    <w:rsid w:val="00DA6381"/>
    <w:rsid w:val="00DB145C"/>
    <w:rsid w:val="00DB2E04"/>
    <w:rsid w:val="00DB6385"/>
    <w:rsid w:val="00DC18B3"/>
    <w:rsid w:val="00DC42DC"/>
    <w:rsid w:val="00DC4E37"/>
    <w:rsid w:val="00DE0893"/>
    <w:rsid w:val="00DF18BD"/>
    <w:rsid w:val="00E0287F"/>
    <w:rsid w:val="00E10A03"/>
    <w:rsid w:val="00E165EE"/>
    <w:rsid w:val="00E366CF"/>
    <w:rsid w:val="00E41257"/>
    <w:rsid w:val="00E45365"/>
    <w:rsid w:val="00E552FE"/>
    <w:rsid w:val="00E841F7"/>
    <w:rsid w:val="00E854AF"/>
    <w:rsid w:val="00E95688"/>
    <w:rsid w:val="00EA33F0"/>
    <w:rsid w:val="00EA7A77"/>
    <w:rsid w:val="00ED1D1C"/>
    <w:rsid w:val="00EE0595"/>
    <w:rsid w:val="00EF0F3C"/>
    <w:rsid w:val="00EF456E"/>
    <w:rsid w:val="00EF477D"/>
    <w:rsid w:val="00EF58A2"/>
    <w:rsid w:val="00F124CC"/>
    <w:rsid w:val="00F12532"/>
    <w:rsid w:val="00F12A6D"/>
    <w:rsid w:val="00F2568B"/>
    <w:rsid w:val="00F410C5"/>
    <w:rsid w:val="00F412D2"/>
    <w:rsid w:val="00F51E63"/>
    <w:rsid w:val="00F860CD"/>
    <w:rsid w:val="00F90215"/>
    <w:rsid w:val="00F92355"/>
    <w:rsid w:val="00FA6BED"/>
    <w:rsid w:val="00FB3A7A"/>
    <w:rsid w:val="00FD42EE"/>
    <w:rsid w:val="00FD6252"/>
    <w:rsid w:val="00FE44FE"/>
    <w:rsid w:val="00FF59B7"/>
    <w:rsid w:val="00FF6D9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D9E8D"/>
  <w15:docId w15:val="{F3941EB6-38DD-45D8-ABA3-B74CD97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7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23E"/>
  </w:style>
  <w:style w:type="paragraph" w:styleId="Header">
    <w:name w:val="header"/>
    <w:basedOn w:val="Normal"/>
    <w:rsid w:val="00BC72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Stephen.Scott</dc:creator>
  <cp:lastModifiedBy>Claire Norris</cp:lastModifiedBy>
  <cp:revision>2</cp:revision>
  <cp:lastPrinted>2017-09-20T19:04:00Z</cp:lastPrinted>
  <dcterms:created xsi:type="dcterms:W3CDTF">2018-02-22T15:04:00Z</dcterms:created>
  <dcterms:modified xsi:type="dcterms:W3CDTF">2018-02-22T15:04:00Z</dcterms:modified>
</cp:coreProperties>
</file>